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2286"/>
        <w:gridCol w:w="7558"/>
      </w:tblGrid>
      <w:tr w:rsidR="00E17907" w14:paraId="05CB2B82" w14:textId="77777777" w:rsidTr="00E17907">
        <w:tc>
          <w:tcPr>
            <w:tcW w:w="2273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7D0975EA" w14:textId="77777777" w:rsidR="00E17907" w:rsidRDefault="00394BC4">
            <w:pPr>
              <w:pStyle w:val="Footer"/>
              <w:tabs>
                <w:tab w:val="clear" w:pos="4153"/>
                <w:tab w:val="clear" w:pos="8306"/>
              </w:tabs>
              <w:spacing w:before="360"/>
              <w:rPr>
                <w:rFonts w:ascii="Arial Mäori" w:hAnsi="Arial Mäori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237E46F2" wp14:editId="3E74859C">
                  <wp:extent cx="1304925" cy="1390650"/>
                  <wp:effectExtent l="0" t="0" r="9525" b="0"/>
                  <wp:docPr id="1" name="Picture 1" descr="c-weave-sml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-weave-sml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FD82D9" w14:textId="77777777" w:rsidR="00E17907" w:rsidRDefault="00E17907">
            <w:pPr>
              <w:pStyle w:val="Heading1"/>
              <w:framePr w:wrap="around"/>
              <w:spacing w:before="120"/>
              <w:ind w:right="-11"/>
              <w:rPr>
                <w:sz w:val="44"/>
              </w:rPr>
            </w:pPr>
            <w:r>
              <w:rPr>
                <w:sz w:val="44"/>
              </w:rPr>
              <w:t xml:space="preserve">The Anglican Church in Aotearoa, </w:t>
            </w:r>
            <w:r>
              <w:rPr>
                <w:sz w:val="44"/>
              </w:rPr>
              <w:br/>
              <w:t>New Zealand and Polynesia</w:t>
            </w:r>
          </w:p>
          <w:p w14:paraId="0E91ADF4" w14:textId="77777777" w:rsidR="00E17907" w:rsidRDefault="00E17907" w:rsidP="00C54C6E">
            <w:pPr>
              <w:pStyle w:val="titlemeet"/>
              <w:spacing w:before="120" w:after="240"/>
              <w:rPr>
                <w:rFonts w:ascii="Arial Mäori" w:hAnsi="Arial Mäori"/>
                <w:color w:val="FF0000"/>
                <w:sz w:val="24"/>
              </w:rPr>
            </w:pPr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Te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H</w:t>
            </w:r>
            <w:r w:rsidR="00C54C6E">
              <w:rPr>
                <w:b w:val="0"/>
                <w:i w:val="0"/>
                <w:color w:val="FF0000"/>
                <w:sz w:val="40"/>
              </w:rPr>
              <w:t>ā</w:t>
            </w:r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hi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Mihinare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ki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Aotearoa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ki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Niu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Tireni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,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ki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Ng</w:t>
            </w:r>
            <w:r w:rsidR="00C54C6E">
              <w:rPr>
                <w:b w:val="0"/>
                <w:i w:val="0"/>
                <w:color w:val="FF0000"/>
                <w:sz w:val="40"/>
              </w:rPr>
              <w:t>ā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Moutere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o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te</w:t>
            </w:r>
            <w:proofErr w:type="spellEnd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 xml:space="preserve"> Moana Nui a </w:t>
            </w:r>
            <w:proofErr w:type="spellStart"/>
            <w:r>
              <w:rPr>
                <w:rFonts w:ascii="Times New Roman Mäori" w:hAnsi="Times New Roman Mäori"/>
                <w:b w:val="0"/>
                <w:i w:val="0"/>
                <w:color w:val="FF0000"/>
                <w:sz w:val="40"/>
              </w:rPr>
              <w:t>Kiwa</w:t>
            </w:r>
            <w:proofErr w:type="spellEnd"/>
          </w:p>
        </w:tc>
      </w:tr>
    </w:tbl>
    <w:p w14:paraId="5E50C0BD" w14:textId="77777777" w:rsidR="00E17907" w:rsidRDefault="00E17907">
      <w:pPr>
        <w:pStyle w:val="minute"/>
        <w:jc w:val="both"/>
        <w:rPr>
          <w:rFonts w:ascii="Arial Mäori" w:hAnsi="Arial Mäori"/>
          <w:sz w:val="22"/>
        </w:rPr>
      </w:pPr>
      <w:r>
        <w:rPr>
          <w:rFonts w:ascii="Arial Mäori" w:hAnsi="Arial Mäori"/>
          <w:sz w:val="22"/>
        </w:rPr>
        <w:tab/>
      </w:r>
      <w:r>
        <w:rPr>
          <w:rFonts w:ascii="Arial Mäori" w:hAnsi="Arial Mäori"/>
          <w:sz w:val="22"/>
        </w:rPr>
        <w:tab/>
      </w:r>
      <w:r>
        <w:rPr>
          <w:rFonts w:ascii="Arial Mäori" w:hAnsi="Arial Mäori"/>
          <w:sz w:val="22"/>
        </w:rPr>
        <w:tab/>
      </w:r>
    </w:p>
    <w:p w14:paraId="5AFEFA6F" w14:textId="77777777" w:rsidR="00951141" w:rsidRDefault="00951141" w:rsidP="009E7E1F">
      <w:pPr>
        <w:pStyle w:val="minute"/>
        <w:jc w:val="center"/>
        <w:rPr>
          <w:rFonts w:ascii="Arial Mäori" w:hAnsi="Arial Mäori"/>
          <w:sz w:val="28"/>
          <w:szCs w:val="28"/>
        </w:rPr>
      </w:pPr>
    </w:p>
    <w:p w14:paraId="02DA641F" w14:textId="77777777" w:rsidR="009E7E1F" w:rsidRDefault="00F33BF3" w:rsidP="006603EE">
      <w:pPr>
        <w:pStyle w:val="minute"/>
        <w:jc w:val="center"/>
        <w:rPr>
          <w:rFonts w:ascii="Arial Mäori" w:hAnsi="Arial Mäori"/>
          <w:sz w:val="28"/>
          <w:szCs w:val="28"/>
        </w:rPr>
      </w:pPr>
      <w:r>
        <w:rPr>
          <w:rFonts w:ascii="Arial Mäori" w:hAnsi="Arial Mäori"/>
          <w:sz w:val="28"/>
          <w:szCs w:val="28"/>
        </w:rPr>
        <w:t>JUDICIAL</w:t>
      </w:r>
      <w:r w:rsidR="009C04BA">
        <w:rPr>
          <w:rFonts w:ascii="Arial Mäori" w:hAnsi="Arial Mäori"/>
          <w:sz w:val="28"/>
          <w:szCs w:val="28"/>
        </w:rPr>
        <w:t xml:space="preserve"> COMMI</w:t>
      </w:r>
      <w:r w:rsidR="00100DF0">
        <w:rPr>
          <w:rFonts w:ascii="Arial Mäori" w:hAnsi="Arial Mäori"/>
          <w:sz w:val="28"/>
          <w:szCs w:val="28"/>
        </w:rPr>
        <w:t>TTEE</w:t>
      </w:r>
    </w:p>
    <w:p w14:paraId="0F3FAD0A" w14:textId="77777777" w:rsidR="006603EE" w:rsidRDefault="006603EE" w:rsidP="006603EE">
      <w:pPr>
        <w:pStyle w:val="minute"/>
        <w:jc w:val="center"/>
        <w:rPr>
          <w:rFonts w:ascii="Arial Mäori" w:hAnsi="Arial Mäori"/>
          <w:sz w:val="28"/>
          <w:szCs w:val="28"/>
        </w:rPr>
      </w:pPr>
    </w:p>
    <w:p w14:paraId="18DE1FD2" w14:textId="1A4289F6" w:rsidR="00071532" w:rsidRDefault="00071532" w:rsidP="006603E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Minutes of a </w:t>
      </w:r>
      <w:r w:rsidR="00B04866">
        <w:rPr>
          <w:rFonts w:ascii="Arial" w:hAnsi="Arial" w:cs="Arial"/>
          <w:b/>
          <w:bCs/>
          <w:sz w:val="22"/>
        </w:rPr>
        <w:t>Meeting h</w:t>
      </w:r>
      <w:r w:rsidR="0033241C">
        <w:rPr>
          <w:rFonts w:ascii="Arial" w:hAnsi="Arial" w:cs="Arial"/>
          <w:b/>
          <w:bCs/>
          <w:sz w:val="22"/>
        </w:rPr>
        <w:t xml:space="preserve">eld </w:t>
      </w:r>
      <w:r w:rsidR="00E344B9">
        <w:rPr>
          <w:rFonts w:ascii="Arial" w:hAnsi="Arial" w:cs="Arial"/>
          <w:b/>
          <w:bCs/>
          <w:sz w:val="22"/>
        </w:rPr>
        <w:t xml:space="preserve">by email on Monday </w:t>
      </w:r>
      <w:r w:rsidR="00AF1084">
        <w:rPr>
          <w:rFonts w:ascii="Arial" w:hAnsi="Arial" w:cs="Arial"/>
          <w:b/>
          <w:bCs/>
          <w:sz w:val="22"/>
        </w:rPr>
        <w:t xml:space="preserve">12 February </w:t>
      </w:r>
      <w:r w:rsidR="00E344B9">
        <w:rPr>
          <w:rFonts w:ascii="Arial" w:hAnsi="Arial" w:cs="Arial"/>
          <w:b/>
          <w:bCs/>
          <w:sz w:val="22"/>
        </w:rPr>
        <w:t>2018</w:t>
      </w:r>
    </w:p>
    <w:p w14:paraId="1C7774D6" w14:textId="77777777" w:rsidR="006603EE" w:rsidRDefault="006603EE" w:rsidP="006603E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</w:rPr>
      </w:pPr>
    </w:p>
    <w:p w14:paraId="2DC9FC67" w14:textId="77777777" w:rsidR="00267899" w:rsidRPr="00636341" w:rsidRDefault="00877AB1" w:rsidP="006207AE">
      <w:pPr>
        <w:pStyle w:val="Heading3"/>
        <w:rPr>
          <w:rFonts w:asciiTheme="minorHAnsi" w:hAnsiTheme="minorHAnsi" w:cstheme="minorHAnsi"/>
        </w:rPr>
      </w:pPr>
      <w:r w:rsidRPr="00636341">
        <w:rPr>
          <w:rFonts w:asciiTheme="minorHAnsi" w:hAnsiTheme="minorHAnsi" w:cstheme="minorHAnsi"/>
          <w:sz w:val="22"/>
          <w:szCs w:val="22"/>
        </w:rPr>
        <w:t>Present</w:t>
      </w:r>
    </w:p>
    <w:tbl>
      <w:tblPr>
        <w:tblW w:w="0" w:type="auto"/>
        <w:tblInd w:w="948" w:type="dxa"/>
        <w:tblLook w:val="04A0" w:firstRow="1" w:lastRow="0" w:firstColumn="1" w:lastColumn="0" w:noHBand="0" w:noVBand="1"/>
      </w:tblPr>
      <w:tblGrid>
        <w:gridCol w:w="3603"/>
        <w:gridCol w:w="4520"/>
      </w:tblGrid>
      <w:tr w:rsidR="00D669A1" w:rsidRPr="00636341" w14:paraId="1ECABD9B" w14:textId="77777777" w:rsidTr="00D669A1">
        <w:tc>
          <w:tcPr>
            <w:tcW w:w="3695" w:type="dxa"/>
          </w:tcPr>
          <w:p w14:paraId="38E4B9E9" w14:textId="77777777" w:rsidR="00D669A1" w:rsidRPr="00636341" w:rsidRDefault="00D669A1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House of Bishops</w:t>
            </w:r>
          </w:p>
        </w:tc>
        <w:tc>
          <w:tcPr>
            <w:tcW w:w="4644" w:type="dxa"/>
          </w:tcPr>
          <w:p w14:paraId="39BCE5DA" w14:textId="459EF0FD" w:rsidR="00785B00" w:rsidRPr="00636341" w:rsidRDefault="00D669A1" w:rsidP="00785B00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 xml:space="preserve">The Rt Rev’d </w:t>
            </w:r>
            <w:r w:rsidR="00DA77A8">
              <w:rPr>
                <w:rFonts w:asciiTheme="minorHAnsi" w:hAnsiTheme="minorHAnsi" w:cstheme="minorHAnsi"/>
                <w:sz w:val="22"/>
              </w:rPr>
              <w:t>Victoria Matthews</w:t>
            </w:r>
          </w:p>
        </w:tc>
      </w:tr>
      <w:tr w:rsidR="00267899" w:rsidRPr="00636341" w14:paraId="2F62EEBA" w14:textId="77777777" w:rsidTr="00D669A1">
        <w:tc>
          <w:tcPr>
            <w:tcW w:w="3695" w:type="dxa"/>
          </w:tcPr>
          <w:p w14:paraId="62D89BE1" w14:textId="77777777" w:rsidR="00785B00" w:rsidRDefault="00785B00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House of Clergy</w:t>
            </w:r>
          </w:p>
          <w:p w14:paraId="2AE0E5E6" w14:textId="77777777" w:rsidR="00267899" w:rsidRPr="00636341" w:rsidRDefault="00267899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Tikanga M</w:t>
            </w:r>
            <w:r w:rsidR="00BA16A0" w:rsidRPr="00636341">
              <w:rPr>
                <w:rFonts w:asciiTheme="minorHAnsi" w:hAnsiTheme="minorHAnsi" w:cstheme="minorHAnsi"/>
                <w:b/>
                <w:sz w:val="22"/>
              </w:rPr>
              <w:t>ā</w:t>
            </w:r>
            <w:r w:rsidRPr="00636341">
              <w:rPr>
                <w:rFonts w:asciiTheme="minorHAnsi" w:hAnsiTheme="minorHAnsi" w:cstheme="minorHAnsi"/>
                <w:b/>
                <w:sz w:val="22"/>
              </w:rPr>
              <w:t>ori</w:t>
            </w:r>
          </w:p>
        </w:tc>
        <w:tc>
          <w:tcPr>
            <w:tcW w:w="4644" w:type="dxa"/>
          </w:tcPr>
          <w:p w14:paraId="10E07642" w14:textId="77777777" w:rsidR="00785B00" w:rsidRDefault="00785B00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Rev’d Joel Rowse</w:t>
            </w:r>
          </w:p>
          <w:p w14:paraId="0E258351" w14:textId="77777777" w:rsidR="00BA16A0" w:rsidRDefault="009F28C4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Judge Stephanie Milroy</w:t>
            </w:r>
            <w:r w:rsidR="00BA16A0" w:rsidRPr="00636341">
              <w:rPr>
                <w:rFonts w:asciiTheme="minorHAnsi" w:hAnsiTheme="minorHAnsi" w:cstheme="minorHAnsi"/>
                <w:sz w:val="22"/>
              </w:rPr>
              <w:tab/>
            </w:r>
          </w:p>
          <w:p w14:paraId="502B7CE3" w14:textId="77777777" w:rsidR="00510514" w:rsidRPr="00636341" w:rsidRDefault="00510514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Mr David Stone</w:t>
            </w:r>
          </w:p>
        </w:tc>
      </w:tr>
      <w:tr w:rsidR="00267899" w:rsidRPr="00636341" w14:paraId="204D5EE9" w14:textId="77777777" w:rsidTr="00D669A1">
        <w:tc>
          <w:tcPr>
            <w:tcW w:w="3695" w:type="dxa"/>
          </w:tcPr>
          <w:p w14:paraId="016D1C62" w14:textId="77777777" w:rsidR="00267899" w:rsidRPr="00636341" w:rsidRDefault="00267899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Tikanga P</w:t>
            </w:r>
            <w:r w:rsidR="00BA16A0" w:rsidRPr="00636341">
              <w:rPr>
                <w:rFonts w:asciiTheme="minorHAnsi" w:hAnsiTheme="minorHAnsi" w:cstheme="minorHAnsi"/>
                <w:b/>
                <w:sz w:val="22"/>
              </w:rPr>
              <w:t>ā</w:t>
            </w:r>
            <w:r w:rsidRPr="00636341">
              <w:rPr>
                <w:rFonts w:asciiTheme="minorHAnsi" w:hAnsiTheme="minorHAnsi" w:cstheme="minorHAnsi"/>
                <w:b/>
                <w:sz w:val="22"/>
              </w:rPr>
              <w:t>keh</w:t>
            </w:r>
            <w:r w:rsidR="00BA16A0" w:rsidRPr="00636341">
              <w:rPr>
                <w:rFonts w:asciiTheme="minorHAnsi" w:hAnsiTheme="minorHAnsi" w:cstheme="minorHAnsi"/>
                <w:b/>
                <w:sz w:val="22"/>
              </w:rPr>
              <w:t>ā</w:t>
            </w:r>
          </w:p>
        </w:tc>
        <w:tc>
          <w:tcPr>
            <w:tcW w:w="4644" w:type="dxa"/>
          </w:tcPr>
          <w:p w14:paraId="51E681AA" w14:textId="77777777" w:rsidR="00267899" w:rsidRPr="00636341" w:rsidRDefault="00BA16A0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Judge Chris Harding</w:t>
            </w:r>
          </w:p>
          <w:p w14:paraId="13093B17" w14:textId="77777777" w:rsidR="00BA16A0" w:rsidRPr="00636341" w:rsidRDefault="00B51FB4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Judge Anne McAloon</w:t>
            </w:r>
          </w:p>
          <w:p w14:paraId="642CA89C" w14:textId="09DE8567" w:rsidR="00510514" w:rsidRPr="00636341" w:rsidRDefault="009F28C4" w:rsidP="00785B00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M</w:t>
            </w:r>
            <w:r w:rsidR="00DA77A8">
              <w:rPr>
                <w:rFonts w:asciiTheme="minorHAnsi" w:hAnsiTheme="minorHAnsi" w:cstheme="minorHAnsi"/>
                <w:sz w:val="22"/>
              </w:rPr>
              <w:t>s Brigit Brant</w:t>
            </w:r>
          </w:p>
        </w:tc>
      </w:tr>
      <w:tr w:rsidR="00267899" w:rsidRPr="00636341" w14:paraId="2B999D02" w14:textId="77777777" w:rsidTr="00D669A1">
        <w:tc>
          <w:tcPr>
            <w:tcW w:w="3695" w:type="dxa"/>
          </w:tcPr>
          <w:p w14:paraId="533EDC3F" w14:textId="77777777" w:rsidR="00267899" w:rsidRPr="00636341" w:rsidRDefault="00267899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Tikanga Pasefika</w:t>
            </w:r>
          </w:p>
        </w:tc>
        <w:tc>
          <w:tcPr>
            <w:tcW w:w="4644" w:type="dxa"/>
          </w:tcPr>
          <w:p w14:paraId="62ABBD43" w14:textId="77777777" w:rsidR="008B740D" w:rsidRDefault="008B740D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Mr Walton Morgan</w:t>
            </w:r>
          </w:p>
          <w:p w14:paraId="2D94414B" w14:textId="4B03653F" w:rsidR="00DA77A8" w:rsidRPr="00636341" w:rsidRDefault="00DA77A8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Ms Mele Taliai</w:t>
            </w:r>
          </w:p>
        </w:tc>
      </w:tr>
      <w:tr w:rsidR="00B51FB4" w:rsidRPr="00636341" w14:paraId="43307194" w14:textId="77777777" w:rsidTr="00D669A1">
        <w:tc>
          <w:tcPr>
            <w:tcW w:w="3695" w:type="dxa"/>
          </w:tcPr>
          <w:p w14:paraId="3F29297F" w14:textId="77777777" w:rsidR="00B51FB4" w:rsidRPr="00636341" w:rsidRDefault="00B51FB4" w:rsidP="006603E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636341">
              <w:rPr>
                <w:rFonts w:asciiTheme="minorHAnsi" w:hAnsiTheme="minorHAnsi" w:cstheme="minorHAnsi"/>
                <w:b/>
                <w:sz w:val="22"/>
              </w:rPr>
              <w:t>General Secretary</w:t>
            </w:r>
          </w:p>
        </w:tc>
        <w:tc>
          <w:tcPr>
            <w:tcW w:w="4644" w:type="dxa"/>
          </w:tcPr>
          <w:p w14:paraId="2929C9D3" w14:textId="77777777" w:rsidR="00B51FB4" w:rsidRPr="00636341" w:rsidRDefault="00B51FB4" w:rsidP="006603E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36341">
              <w:rPr>
                <w:rFonts w:asciiTheme="minorHAnsi" w:hAnsiTheme="minorHAnsi" w:cstheme="minorHAnsi"/>
                <w:sz w:val="22"/>
              </w:rPr>
              <w:t>Rev’d Michael Hughes</w:t>
            </w:r>
          </w:p>
        </w:tc>
      </w:tr>
    </w:tbl>
    <w:p w14:paraId="34821102" w14:textId="77777777" w:rsidR="00267899" w:rsidRPr="00636341" w:rsidRDefault="00267899" w:rsidP="00267899">
      <w:pPr>
        <w:rPr>
          <w:rFonts w:asciiTheme="minorHAnsi" w:hAnsiTheme="minorHAnsi" w:cstheme="minorHAnsi"/>
        </w:rPr>
      </w:pPr>
    </w:p>
    <w:p w14:paraId="7CD3562F" w14:textId="77777777" w:rsidR="00877AB1" w:rsidRDefault="0002213B" w:rsidP="00877AB1">
      <w:pPr>
        <w:pStyle w:val="minute"/>
        <w:rPr>
          <w:rFonts w:ascii="Arial Mäori" w:hAnsi="Arial Mäori"/>
          <w:sz w:val="22"/>
          <w:szCs w:val="22"/>
        </w:rPr>
      </w:pPr>
      <w:r>
        <w:rPr>
          <w:rFonts w:ascii="Arial" w:hAnsi="Arial" w:cs="Arial"/>
        </w:rPr>
        <w:t> </w:t>
      </w:r>
      <w:r w:rsidRPr="00932333">
        <w:rPr>
          <w:rFonts w:ascii="Arial Mäori" w:hAnsi="Arial Mäori"/>
          <w:sz w:val="22"/>
          <w:szCs w:val="22"/>
        </w:rPr>
        <w:t>________________________________________________________________________</w:t>
      </w:r>
    </w:p>
    <w:p w14:paraId="529E4ED2" w14:textId="77777777" w:rsidR="00877AB1" w:rsidRDefault="00877AB1" w:rsidP="00877AB1">
      <w:pPr>
        <w:pStyle w:val="minute"/>
        <w:rPr>
          <w:rFonts w:ascii="Arial Mäori" w:hAnsi="Arial Mäori"/>
          <w:sz w:val="22"/>
          <w:szCs w:val="22"/>
        </w:rPr>
      </w:pPr>
    </w:p>
    <w:p w14:paraId="385EBAE2" w14:textId="77777777" w:rsidR="001B744C" w:rsidRPr="00636341" w:rsidRDefault="001B744C" w:rsidP="00B51FB4">
      <w:pPr>
        <w:pStyle w:val="minute"/>
        <w:ind w:left="567"/>
        <w:rPr>
          <w:rFonts w:asciiTheme="minorHAnsi" w:hAnsiTheme="minorHAnsi" w:cstheme="minorHAnsi"/>
          <w:b w:val="0"/>
          <w:sz w:val="22"/>
          <w:szCs w:val="22"/>
        </w:rPr>
      </w:pPr>
    </w:p>
    <w:p w14:paraId="2534443F" w14:textId="15AA6BDE" w:rsidR="00BA16A0" w:rsidRPr="00636341" w:rsidRDefault="00DA77A8" w:rsidP="003A3ED1">
      <w:pPr>
        <w:pStyle w:val="minute"/>
        <w:numPr>
          <w:ilvl w:val="0"/>
          <w:numId w:val="35"/>
        </w:numPr>
        <w:tabs>
          <w:tab w:val="left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POSSIBLE STANDING RESOLUTIONS FROM GSTHW 2016</w:t>
      </w:r>
    </w:p>
    <w:p w14:paraId="305F6213" w14:textId="77777777" w:rsidR="00DA77A8" w:rsidRDefault="00DA77A8" w:rsidP="003A3ED1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General Secretary advised the Committee that he had </w:t>
      </w:r>
      <w:r w:rsidRPr="00DA77A8">
        <w:rPr>
          <w:rFonts w:ascii="Calibri" w:hAnsi="Calibri"/>
          <w:sz w:val="22"/>
          <w:szCs w:val="22"/>
        </w:rPr>
        <w:t xml:space="preserve">reviewed the GSTHW 2016 resolutions, </w:t>
      </w:r>
      <w:r>
        <w:rPr>
          <w:rFonts w:ascii="Calibri" w:hAnsi="Calibri"/>
          <w:sz w:val="22"/>
          <w:szCs w:val="22"/>
        </w:rPr>
        <w:t>a</w:t>
      </w:r>
      <w:r w:rsidRPr="00DA77A8">
        <w:rPr>
          <w:rFonts w:ascii="Calibri" w:hAnsi="Calibri"/>
          <w:sz w:val="22"/>
          <w:szCs w:val="22"/>
        </w:rPr>
        <w:t xml:space="preserve">nd </w:t>
      </w:r>
      <w:r>
        <w:rPr>
          <w:rFonts w:ascii="Calibri" w:hAnsi="Calibri"/>
          <w:sz w:val="22"/>
          <w:szCs w:val="22"/>
        </w:rPr>
        <w:t xml:space="preserve">that </w:t>
      </w:r>
      <w:r w:rsidRPr="00DA77A8">
        <w:rPr>
          <w:rFonts w:ascii="Calibri" w:hAnsi="Calibri"/>
          <w:sz w:val="22"/>
          <w:szCs w:val="22"/>
        </w:rPr>
        <w:t xml:space="preserve">none requested consideration as a Standing Resolution, and </w:t>
      </w:r>
      <w:r>
        <w:rPr>
          <w:rFonts w:ascii="Calibri" w:hAnsi="Calibri"/>
          <w:sz w:val="22"/>
          <w:szCs w:val="22"/>
        </w:rPr>
        <w:t xml:space="preserve">he did not </w:t>
      </w:r>
      <w:r w:rsidRPr="00DA77A8">
        <w:rPr>
          <w:rFonts w:ascii="Calibri" w:hAnsi="Calibri"/>
          <w:sz w:val="22"/>
          <w:szCs w:val="22"/>
        </w:rPr>
        <w:t>see any that clearly appear</w:t>
      </w:r>
      <w:r>
        <w:rPr>
          <w:rFonts w:ascii="Calibri" w:hAnsi="Calibri"/>
          <w:sz w:val="22"/>
          <w:szCs w:val="22"/>
        </w:rPr>
        <w:t>ed</w:t>
      </w:r>
      <w:r w:rsidRPr="00DA77A8">
        <w:rPr>
          <w:rFonts w:ascii="Calibri" w:hAnsi="Calibri"/>
          <w:sz w:val="22"/>
          <w:szCs w:val="22"/>
        </w:rPr>
        <w:t xml:space="preserve"> to require such designation</w:t>
      </w:r>
      <w:r>
        <w:rPr>
          <w:rFonts w:ascii="Calibri" w:hAnsi="Calibri"/>
          <w:sz w:val="22"/>
          <w:szCs w:val="22"/>
        </w:rPr>
        <w:t xml:space="preserve"> to remain in force as Standing Resolutions</w:t>
      </w:r>
      <w:r w:rsidRPr="00DA77A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48A96525" w14:textId="77777777" w:rsidR="00DA77A8" w:rsidRDefault="00DA77A8" w:rsidP="00DA77A8">
      <w:pPr>
        <w:ind w:left="720"/>
        <w:rPr>
          <w:rFonts w:ascii="Calibri" w:hAnsi="Calibri"/>
          <w:sz w:val="22"/>
          <w:szCs w:val="22"/>
        </w:rPr>
      </w:pPr>
    </w:p>
    <w:p w14:paraId="5B564C8A" w14:textId="296F650E" w:rsidR="00DA77A8" w:rsidRDefault="00DA77A8" w:rsidP="00DA77A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full set of resolutions were circulated to the Committee, seeking their agreement.</w:t>
      </w:r>
    </w:p>
    <w:p w14:paraId="318493E4" w14:textId="77777777" w:rsidR="004C12D2" w:rsidRDefault="004C12D2" w:rsidP="00DA77A8">
      <w:pPr>
        <w:ind w:left="720"/>
        <w:rPr>
          <w:rFonts w:ascii="Calibri" w:hAnsi="Calibri"/>
          <w:sz w:val="22"/>
          <w:szCs w:val="22"/>
        </w:rPr>
      </w:pPr>
    </w:p>
    <w:p w14:paraId="11624687" w14:textId="3AC512ED" w:rsidR="004C12D2" w:rsidRPr="004C12D2" w:rsidRDefault="004C12D2" w:rsidP="003A3ED1">
      <w:pPr>
        <w:pStyle w:val="ListParagraph"/>
        <w:numPr>
          <w:ilvl w:val="0"/>
          <w:numId w:val="35"/>
        </w:numPr>
        <w:ind w:hanging="720"/>
        <w:rPr>
          <w:rFonts w:ascii="Calibri" w:hAnsi="Calibri"/>
          <w:b/>
          <w:sz w:val="22"/>
          <w:szCs w:val="22"/>
        </w:rPr>
      </w:pPr>
      <w:r w:rsidRPr="004C12D2">
        <w:rPr>
          <w:rFonts w:ascii="Calibri" w:hAnsi="Calibri"/>
          <w:b/>
          <w:sz w:val="22"/>
          <w:szCs w:val="22"/>
        </w:rPr>
        <w:t xml:space="preserve">STANDING ORDER DRAFTING </w:t>
      </w:r>
    </w:p>
    <w:p w14:paraId="3729234F" w14:textId="040C35F9" w:rsidR="004C12D2" w:rsidRPr="004C12D2" w:rsidRDefault="004C12D2" w:rsidP="003A3ED1">
      <w:pPr>
        <w:ind w:left="720"/>
        <w:jc w:val="both"/>
        <w:rPr>
          <w:rFonts w:asciiTheme="minorHAnsi" w:hAnsiTheme="minorHAnsi"/>
          <w:sz w:val="22"/>
          <w:szCs w:val="22"/>
          <w:lang w:val="en-NZ"/>
        </w:rPr>
      </w:pPr>
      <w:r w:rsidRPr="004C12D2">
        <w:rPr>
          <w:rFonts w:asciiTheme="minorHAnsi" w:hAnsiTheme="minorHAnsi"/>
          <w:sz w:val="22"/>
          <w:szCs w:val="22"/>
          <w:lang w:eastAsia="en-NZ"/>
        </w:rPr>
        <w:t>The Judicial Committee was asked to draft a standing order in relation to social media, but considered that the Synod may have confused standing orders with standing resolutions and that c</w:t>
      </w:r>
      <w:r w:rsidRPr="004C12D2">
        <w:rPr>
          <w:rFonts w:asciiTheme="minorHAnsi" w:hAnsiTheme="minorHAnsi"/>
          <w:sz w:val="22"/>
          <w:szCs w:val="22"/>
        </w:rPr>
        <w:t>hanging standing orders is within the power of Synod generally, subject to the provisions of Standing Order 104 regarding notice and a Committee process within synod for that to happen.</w:t>
      </w:r>
    </w:p>
    <w:p w14:paraId="403C5050" w14:textId="77777777" w:rsidR="004C12D2" w:rsidRPr="004C12D2" w:rsidRDefault="004C12D2" w:rsidP="004C12D2">
      <w:pPr>
        <w:ind w:left="720" w:hanging="720"/>
        <w:rPr>
          <w:rFonts w:asciiTheme="minorHAnsi" w:hAnsiTheme="minorHAnsi"/>
          <w:sz w:val="22"/>
          <w:szCs w:val="22"/>
          <w:lang w:eastAsia="en-GB"/>
        </w:rPr>
      </w:pPr>
    </w:p>
    <w:p w14:paraId="64E1D2E5" w14:textId="54F02A90" w:rsidR="004C12D2" w:rsidRPr="004C12D2" w:rsidRDefault="004C12D2" w:rsidP="00534A07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AF1084">
        <w:rPr>
          <w:rFonts w:asciiTheme="minorHAnsi" w:hAnsiTheme="minorHAnsi"/>
          <w:b/>
          <w:sz w:val="22"/>
          <w:szCs w:val="22"/>
        </w:rPr>
        <w:lastRenderedPageBreak/>
        <w:t>Resolved:</w:t>
      </w:r>
      <w:r>
        <w:rPr>
          <w:rFonts w:asciiTheme="minorHAnsi" w:hAnsiTheme="minorHAnsi"/>
          <w:sz w:val="22"/>
          <w:szCs w:val="22"/>
        </w:rPr>
        <w:t xml:space="preserve"> </w:t>
      </w:r>
      <w:r w:rsidR="003A3ED1">
        <w:rPr>
          <w:rFonts w:asciiTheme="minorHAnsi" w:hAnsiTheme="minorHAnsi"/>
          <w:sz w:val="22"/>
          <w:szCs w:val="22"/>
        </w:rPr>
        <w:t xml:space="preserve"> </w:t>
      </w:r>
      <w:r w:rsidRPr="004C12D2">
        <w:rPr>
          <w:rFonts w:asciiTheme="minorHAnsi" w:hAnsiTheme="minorHAnsi"/>
          <w:sz w:val="22"/>
          <w:szCs w:val="22"/>
        </w:rPr>
        <w:t>The Committee on Statutes and Canons would ordinarily be the appropriate body to draft an amendment to a Standing Orde</w:t>
      </w:r>
      <w:r w:rsidR="003A3ED1">
        <w:rPr>
          <w:rFonts w:asciiTheme="minorHAnsi" w:hAnsiTheme="minorHAnsi"/>
          <w:sz w:val="22"/>
          <w:szCs w:val="22"/>
        </w:rPr>
        <w:t>r and to offer it to the Synod/</w:t>
      </w:r>
      <w:proofErr w:type="spellStart"/>
      <w:r w:rsidR="003A3ED1">
        <w:rPr>
          <w:rFonts w:asciiTheme="minorHAnsi" w:hAnsiTheme="minorHAnsi"/>
          <w:sz w:val="22"/>
          <w:szCs w:val="22"/>
        </w:rPr>
        <w:t>t</w:t>
      </w:r>
      <w:r w:rsidRPr="004C12D2">
        <w:rPr>
          <w:rFonts w:asciiTheme="minorHAnsi" w:hAnsiTheme="minorHAnsi"/>
          <w:sz w:val="22"/>
          <w:szCs w:val="22"/>
        </w:rPr>
        <w:t>e</w:t>
      </w:r>
      <w:proofErr w:type="spellEnd"/>
      <w:r w:rsidRPr="004C12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12D2">
        <w:rPr>
          <w:rFonts w:asciiTheme="minorHAnsi" w:hAnsiTheme="minorHAnsi"/>
          <w:sz w:val="22"/>
          <w:szCs w:val="22"/>
        </w:rPr>
        <w:t>Hīnota</w:t>
      </w:r>
      <w:proofErr w:type="spellEnd"/>
      <w:r w:rsidRPr="004C12D2">
        <w:rPr>
          <w:rFonts w:asciiTheme="minorHAnsi" w:hAnsiTheme="minorHAnsi"/>
          <w:sz w:val="22"/>
          <w:szCs w:val="22"/>
        </w:rPr>
        <w:t xml:space="preserve"> and they should be invited</w:t>
      </w:r>
      <w:bookmarkStart w:id="0" w:name="_GoBack"/>
      <w:bookmarkEnd w:id="0"/>
      <w:r w:rsidRPr="004C12D2">
        <w:rPr>
          <w:rFonts w:asciiTheme="minorHAnsi" w:hAnsiTheme="minorHAnsi"/>
          <w:sz w:val="22"/>
          <w:szCs w:val="22"/>
        </w:rPr>
        <w:t xml:space="preserve"> to do that.</w:t>
      </w:r>
      <w:r>
        <w:rPr>
          <w:rFonts w:asciiTheme="minorHAnsi" w:hAnsiTheme="minorHAnsi"/>
          <w:sz w:val="22"/>
          <w:szCs w:val="22"/>
        </w:rPr>
        <w:t xml:space="preserve">  This committee is not the proper body to do that </w:t>
      </w:r>
    </w:p>
    <w:p w14:paraId="0767CFC6" w14:textId="3EDED7F4" w:rsidR="004C12D2" w:rsidRDefault="004C12D2" w:rsidP="004C12D2">
      <w:pPr>
        <w:rPr>
          <w:rFonts w:ascii="Calibri" w:hAnsi="Calibri"/>
          <w:sz w:val="22"/>
          <w:szCs w:val="22"/>
        </w:rPr>
      </w:pPr>
    </w:p>
    <w:p w14:paraId="35E05CD5" w14:textId="7B562A52" w:rsidR="00DA77A8" w:rsidRDefault="00DA77A8" w:rsidP="00DA77A8">
      <w:pPr>
        <w:ind w:firstLine="720"/>
        <w:rPr>
          <w:rFonts w:ascii="Calibri" w:hAnsi="Calibri"/>
          <w:sz w:val="22"/>
          <w:szCs w:val="22"/>
        </w:rPr>
      </w:pPr>
    </w:p>
    <w:p w14:paraId="0BE7A31E" w14:textId="51FD22A6" w:rsidR="00C706AB" w:rsidRDefault="00DA77A8" w:rsidP="00DA77A8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n-NZ"/>
        </w:rPr>
        <w:t>By email reply the Committee agreed that no 2016 resolutions required to remain in force.</w:t>
      </w:r>
    </w:p>
    <w:p w14:paraId="506965ED" w14:textId="77777777" w:rsidR="00C706AB" w:rsidRDefault="00C706A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81F7E" w14:textId="77777777" w:rsidR="00C706AB" w:rsidRDefault="00C706A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BE5966" w14:textId="77777777" w:rsidR="004C12D2" w:rsidRDefault="004C12D2" w:rsidP="007F36CB">
      <w:pPr>
        <w:ind w:firstLine="720"/>
      </w:pPr>
      <w:r>
        <w:rPr>
          <w:noProof/>
        </w:rPr>
        <w:drawing>
          <wp:inline distT="0" distB="0" distL="0" distR="0" wp14:anchorId="67E3F3DD" wp14:editId="2F0F4412">
            <wp:extent cx="1419225" cy="695325"/>
            <wp:effectExtent l="19050" t="0" r="9525" b="0"/>
            <wp:docPr id="2" name="Picture 2" descr="C:\My Documents\cjh_sig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cjh_sign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C756F" w14:textId="57BBCC2B" w:rsidR="004C12D2" w:rsidRPr="00534A07" w:rsidRDefault="004C12D2" w:rsidP="004C12D2">
      <w:pPr>
        <w:ind w:firstLine="720"/>
        <w:rPr>
          <w:rFonts w:asciiTheme="minorHAnsi" w:hAnsiTheme="minorHAnsi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 w:rsidR="0058530F">
        <w:tab/>
      </w:r>
      <w:r>
        <w:tab/>
      </w:r>
      <w:r w:rsidR="0058530F">
        <w:tab/>
      </w:r>
      <w:r w:rsidRPr="00534A07">
        <w:rPr>
          <w:rFonts w:asciiTheme="minorHAnsi" w:hAnsiTheme="minorHAnsi"/>
          <w:sz w:val="22"/>
        </w:rPr>
        <w:t>11 March 2018</w:t>
      </w:r>
    </w:p>
    <w:p w14:paraId="04F8E13A" w14:textId="15632078" w:rsidR="00C706AB" w:rsidRDefault="00C706AB" w:rsidP="0010666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______________________</w:t>
      </w:r>
    </w:p>
    <w:p w14:paraId="5AE5230B" w14:textId="73CB09D6" w:rsidR="00C706AB" w:rsidRDefault="00C706AB" w:rsidP="00C706AB">
      <w:pPr>
        <w:tabs>
          <w:tab w:val="left" w:pos="567"/>
          <w:tab w:val="left" w:pos="170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8530F" w:rsidRPr="0058530F">
        <w:rPr>
          <w:rFonts w:asciiTheme="minorHAnsi" w:hAnsiTheme="minorHAnsi"/>
          <w:b/>
          <w:sz w:val="22"/>
        </w:rPr>
        <w:t>CJ Harding</w:t>
      </w:r>
      <w:r w:rsidR="0058530F">
        <w:rPr>
          <w:rFonts w:asciiTheme="minorHAnsi" w:hAnsiTheme="minorHAnsi"/>
          <w:b/>
          <w:sz w:val="22"/>
        </w:rPr>
        <w:t>,</w:t>
      </w:r>
      <w:r w:rsidR="0058530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Chair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sectPr w:rsidR="00C706AB" w:rsidSect="005B3875">
      <w:footerReference w:type="even" r:id="rId12"/>
      <w:footerReference w:type="default" r:id="rId13"/>
      <w:footerReference w:type="first" r:id="rId14"/>
      <w:pgSz w:w="11907" w:h="16840" w:code="9"/>
      <w:pgMar w:top="1134" w:right="1418" w:bottom="1134" w:left="1418" w:header="56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D8643" w14:textId="77777777" w:rsidR="00445508" w:rsidRDefault="00445508">
      <w:r>
        <w:separator/>
      </w:r>
    </w:p>
  </w:endnote>
  <w:endnote w:type="continuationSeparator" w:id="0">
    <w:p w14:paraId="25B02B2D" w14:textId="77777777" w:rsidR="00445508" w:rsidRDefault="0044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Rm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67C1" w14:textId="77777777" w:rsidR="00AD7103" w:rsidRDefault="00AD71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5DA20C5" w14:textId="77777777" w:rsidR="00AD7103" w:rsidRDefault="00AD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C811" w14:textId="02908A0A" w:rsidR="00E96D96" w:rsidRDefault="004D546D" w:rsidP="00E96D96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0"/>
        <w:tab w:val="right" w:pos="9071"/>
      </w:tabs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\p  \* MERGEFORMAT </w:instrText>
    </w:r>
    <w:r>
      <w:rPr>
        <w:sz w:val="12"/>
        <w:szCs w:val="12"/>
      </w:rPr>
      <w:fldChar w:fldCharType="separate"/>
    </w:r>
    <w:r w:rsidR="00DA77A8">
      <w:rPr>
        <w:noProof/>
        <w:sz w:val="12"/>
        <w:szCs w:val="12"/>
      </w:rPr>
      <w:t>https://synod365-my.sharepoint.com/personal/m_hughes_anglicanchurch_org_nz/Documents/Judicial/2018-02-12 Judicial Committee Minutes.docx</w:t>
    </w:r>
    <w:r>
      <w:rPr>
        <w:sz w:val="12"/>
        <w:szCs w:val="12"/>
      </w:rPr>
      <w:fldChar w:fldCharType="end"/>
    </w:r>
    <w:r w:rsidR="00E96D96">
      <w:t xml:space="preserve"> </w:t>
    </w:r>
    <w:r w:rsidR="00E96D96">
      <w:tab/>
    </w:r>
    <w:r w:rsidR="00E96D96">
      <w:fldChar w:fldCharType="begin"/>
    </w:r>
    <w:r w:rsidR="00E96D96">
      <w:instrText xml:space="preserve"> PAGE   \* MERGEFORMAT </w:instrText>
    </w:r>
    <w:r w:rsidR="00E96D96">
      <w:fldChar w:fldCharType="separate"/>
    </w:r>
    <w:r w:rsidR="00AF1084">
      <w:rPr>
        <w:noProof/>
      </w:rPr>
      <w:t>2</w:t>
    </w:r>
    <w:r w:rsidR="00E96D96">
      <w:fldChar w:fldCharType="end"/>
    </w:r>
    <w:r w:rsidR="00E96D96">
      <w:t xml:space="preserve"> | </w:t>
    </w:r>
    <w:r w:rsidR="00E96D96">
      <w:rPr>
        <w:color w:val="7F7F7F"/>
        <w:spacing w:val="60"/>
      </w:rPr>
      <w:t>Page</w:t>
    </w:r>
  </w:p>
  <w:p w14:paraId="0A672492" w14:textId="77777777" w:rsidR="00AD7103" w:rsidRPr="00E96D96" w:rsidRDefault="00AD7103" w:rsidP="00E9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031B" w14:textId="77777777" w:rsidR="00AD7103" w:rsidRDefault="00AD7103">
    <w:pPr>
      <w:pStyle w:val="Footer"/>
      <w:pBdr>
        <w:bottom w:val="single" w:sz="12" w:space="1" w:color="auto"/>
      </w:pBdr>
      <w:rPr>
        <w:sz w:val="16"/>
        <w:lang w:val="en-NZ"/>
      </w:rPr>
    </w:pPr>
  </w:p>
  <w:p w14:paraId="2B29EEB6" w14:textId="77777777" w:rsidR="00AD7103" w:rsidRPr="00D81472" w:rsidRDefault="00AD7103" w:rsidP="002D2DAA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Helvetica-Rmn" w:eastAsia="Calibri" w:hAnsi="Helvetica-Rmn" w:cs="Helvetica-Rmn"/>
        <w:sz w:val="18"/>
        <w:lang w:val="en-NZ" w:eastAsia="en-NZ"/>
      </w:rPr>
    </w:pPr>
    <w:r w:rsidRPr="00D81472">
      <w:rPr>
        <w:rFonts w:ascii="Helvetica-Rmn" w:eastAsia="Calibri" w:hAnsi="Helvetica-Rmn" w:cs="Helvetica-Rmn"/>
        <w:sz w:val="18"/>
        <w:lang w:val="en-NZ" w:eastAsia="en-NZ"/>
      </w:rPr>
      <w:t>Reverend Michael Hughes, General Secretary at TUIA - Office of the General Synod</w:t>
    </w:r>
  </w:p>
  <w:p w14:paraId="02B79609" w14:textId="77777777" w:rsidR="00AD7103" w:rsidRPr="00D81472" w:rsidRDefault="00AD7103" w:rsidP="002D2DAA">
    <w:pPr>
      <w:autoSpaceDE w:val="0"/>
      <w:autoSpaceDN w:val="0"/>
      <w:adjustRightInd w:val="0"/>
      <w:jc w:val="center"/>
      <w:rPr>
        <w:rFonts w:ascii="Helvetica-Rmn" w:eastAsia="Calibri" w:hAnsi="Helvetica-Rmn" w:cs="Helvetica-Rmn"/>
        <w:sz w:val="18"/>
        <w:lang w:val="en-NZ" w:eastAsia="en-NZ"/>
      </w:rPr>
    </w:pP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200 St Johns Rd, Meadowbank, Auckland 1072 </w:t>
    </w:r>
    <w:r>
      <w:rPr>
        <w:rFonts w:ascii="Helvetica-Rmn" w:eastAsia="Calibri" w:hAnsi="Helvetica-Rmn" w:cs="Helvetica-Rmn"/>
        <w:sz w:val="18"/>
        <w:lang w:val="en-NZ" w:eastAsia="en-NZ"/>
      </w:rPr>
      <w:t xml:space="preserve">      </w:t>
    </w:r>
    <w:r w:rsidRPr="00D81472">
      <w:rPr>
        <w:rFonts w:ascii="Helvetica-Rmn" w:eastAsia="Calibri" w:hAnsi="Helvetica-Rmn" w:cs="Helvetica-Rmn"/>
        <w:sz w:val="18"/>
        <w:lang w:val="en-NZ" w:eastAsia="en-NZ"/>
      </w:rPr>
      <w:t>PO Box 87188 Meadowbank, Auckland 1742, New Zealand</w:t>
    </w:r>
  </w:p>
  <w:p w14:paraId="5803898C" w14:textId="77777777" w:rsidR="00AD7103" w:rsidRDefault="00AD7103" w:rsidP="002D2DAA">
    <w:pPr>
      <w:pStyle w:val="Footer"/>
      <w:jc w:val="center"/>
      <w:rPr>
        <w:rFonts w:ascii="Helvetica-Rmn" w:eastAsia="Calibri" w:hAnsi="Helvetica-Rmn" w:cs="Helvetica-Rmn"/>
        <w:sz w:val="18"/>
        <w:lang w:val="en-NZ" w:eastAsia="en-NZ"/>
      </w:rPr>
    </w:pP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Ph: 649 521 4439 </w:t>
    </w:r>
    <w:r>
      <w:rPr>
        <w:rFonts w:ascii="Helvetica-Rmn" w:eastAsia="Calibri" w:hAnsi="Helvetica-Rmn" w:cs="Helvetica-Rmn"/>
        <w:sz w:val="18"/>
        <w:lang w:val="en-NZ" w:eastAsia="en-NZ"/>
      </w:rPr>
      <w:t xml:space="preserve">     </w:t>
    </w: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Email: </w:t>
    </w:r>
    <w:hyperlink r:id="rId1" w:history="1">
      <w:r w:rsidR="004D546D" w:rsidRPr="004F568A">
        <w:rPr>
          <w:rStyle w:val="Hyperlink"/>
          <w:rFonts w:ascii="Helvetica-Rmn" w:eastAsia="Calibri" w:hAnsi="Helvetica-Rmn" w:cs="Helvetica-Rmn"/>
          <w:sz w:val="18"/>
          <w:lang w:val="en-NZ" w:eastAsia="en-NZ"/>
        </w:rPr>
        <w:t>gensec@anglicanchurch.org.nz</w:t>
      </w:r>
    </w:hyperlink>
    <w:r>
      <w:rPr>
        <w:rFonts w:ascii="Helvetica-Rmn" w:eastAsia="Calibri" w:hAnsi="Helvetica-Rmn" w:cs="Helvetica-Rmn"/>
        <w:sz w:val="18"/>
        <w:lang w:val="en-NZ" w:eastAsia="en-NZ"/>
      </w:rPr>
      <w:t xml:space="preserve">      </w:t>
    </w:r>
    <w:r w:rsidRPr="00D81472">
      <w:rPr>
        <w:rFonts w:ascii="Helvetica-Rmn" w:eastAsia="Calibri" w:hAnsi="Helvetica-Rmn" w:cs="Helvetica-Rmn"/>
        <w:sz w:val="18"/>
        <w:lang w:val="en-NZ" w:eastAsia="en-NZ"/>
      </w:rPr>
      <w:t xml:space="preserve">Web: </w:t>
    </w:r>
    <w:hyperlink r:id="rId2" w:history="1">
      <w:r w:rsidRPr="002243F2">
        <w:rPr>
          <w:rStyle w:val="Hyperlink"/>
          <w:rFonts w:ascii="Helvetica-Rmn" w:eastAsia="Calibri" w:hAnsi="Helvetica-Rmn" w:cs="Helvetica-Rmn"/>
          <w:sz w:val="18"/>
          <w:lang w:val="en-NZ" w:eastAsia="en-NZ"/>
        </w:rPr>
        <w:t>www.anglican.org.nz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F567" w14:textId="77777777" w:rsidR="00445508" w:rsidRDefault="00445508">
      <w:r>
        <w:separator/>
      </w:r>
    </w:p>
  </w:footnote>
  <w:footnote w:type="continuationSeparator" w:id="0">
    <w:p w14:paraId="16006A21" w14:textId="77777777" w:rsidR="00445508" w:rsidRDefault="0044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9C9342"/>
    <w:multiLevelType w:val="hybridMultilevel"/>
    <w:tmpl w:val="376799C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08699F3"/>
    <w:multiLevelType w:val="hybridMultilevel"/>
    <w:tmpl w:val="A821106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FFFFF89"/>
    <w:multiLevelType w:val="singleLevel"/>
    <w:tmpl w:val="9376A5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02660"/>
    <w:multiLevelType w:val="hybridMultilevel"/>
    <w:tmpl w:val="C57CDC18"/>
    <w:lvl w:ilvl="0" w:tplc="6D0E0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3D4D"/>
    <w:multiLevelType w:val="hybridMultilevel"/>
    <w:tmpl w:val="DD85378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6F635C7"/>
    <w:multiLevelType w:val="hybridMultilevel"/>
    <w:tmpl w:val="AC3A99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E73ED"/>
    <w:multiLevelType w:val="hybridMultilevel"/>
    <w:tmpl w:val="6AD284C2"/>
    <w:lvl w:ilvl="0" w:tplc="1F6CC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AC5B91"/>
    <w:multiLevelType w:val="hybridMultilevel"/>
    <w:tmpl w:val="144ACC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C7382"/>
    <w:multiLevelType w:val="hybridMultilevel"/>
    <w:tmpl w:val="7F708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EEA"/>
    <w:multiLevelType w:val="hybridMultilevel"/>
    <w:tmpl w:val="610B801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F646FF"/>
    <w:multiLevelType w:val="hybridMultilevel"/>
    <w:tmpl w:val="F5545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3508"/>
    <w:multiLevelType w:val="hybridMultilevel"/>
    <w:tmpl w:val="548E5A8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B3B"/>
    <w:multiLevelType w:val="hybridMultilevel"/>
    <w:tmpl w:val="EBF4A1DC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112371"/>
    <w:multiLevelType w:val="hybridMultilevel"/>
    <w:tmpl w:val="D03AD866"/>
    <w:lvl w:ilvl="0" w:tplc="1409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F87260"/>
    <w:multiLevelType w:val="hybridMultilevel"/>
    <w:tmpl w:val="54D6EAA8"/>
    <w:lvl w:ilvl="0" w:tplc="CED6A77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550C"/>
    <w:multiLevelType w:val="hybridMultilevel"/>
    <w:tmpl w:val="C4767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6753"/>
    <w:multiLevelType w:val="multilevel"/>
    <w:tmpl w:val="4458560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 w15:restartNumberingAfterBreak="0">
    <w:nsid w:val="3A4A706C"/>
    <w:multiLevelType w:val="hybridMultilevel"/>
    <w:tmpl w:val="48E0278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9678BD"/>
    <w:multiLevelType w:val="hybridMultilevel"/>
    <w:tmpl w:val="92C87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D3682"/>
    <w:multiLevelType w:val="multilevel"/>
    <w:tmpl w:val="1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9655C96"/>
    <w:multiLevelType w:val="hybridMultilevel"/>
    <w:tmpl w:val="EAD819E6"/>
    <w:lvl w:ilvl="0" w:tplc="940628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FC1D38"/>
    <w:multiLevelType w:val="hybridMultilevel"/>
    <w:tmpl w:val="561848F8"/>
    <w:lvl w:ilvl="0" w:tplc="1A467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E6EEF"/>
    <w:multiLevelType w:val="hybridMultilevel"/>
    <w:tmpl w:val="2E55962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F65116A"/>
    <w:multiLevelType w:val="multilevel"/>
    <w:tmpl w:val="88021A40"/>
    <w:lvl w:ilvl="0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abstractNum w:abstractNumId="24" w15:restartNumberingAfterBreak="0">
    <w:nsid w:val="54620CD8"/>
    <w:multiLevelType w:val="hybridMultilevel"/>
    <w:tmpl w:val="BD4CB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B62D2"/>
    <w:multiLevelType w:val="hybridMultilevel"/>
    <w:tmpl w:val="973088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11471E"/>
    <w:multiLevelType w:val="hybridMultilevel"/>
    <w:tmpl w:val="F7E4A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6602D"/>
    <w:multiLevelType w:val="hybridMultilevel"/>
    <w:tmpl w:val="1BE473E8"/>
    <w:lvl w:ilvl="0" w:tplc="3BC6AE2A">
      <w:numFmt w:val="bullet"/>
      <w:lvlText w:val="·"/>
      <w:lvlJc w:val="left"/>
      <w:pPr>
        <w:ind w:left="1350" w:hanging="630"/>
      </w:pPr>
      <w:rPr>
        <w:rFonts w:ascii="Arial" w:eastAsia="Times New Roman" w:hAnsi="Arial" w:cs="Aria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66697"/>
    <w:multiLevelType w:val="hybridMultilevel"/>
    <w:tmpl w:val="0644D30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784EBC"/>
    <w:multiLevelType w:val="hybridMultilevel"/>
    <w:tmpl w:val="A2A4E1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B53250"/>
    <w:multiLevelType w:val="hybridMultilevel"/>
    <w:tmpl w:val="71846A62"/>
    <w:lvl w:ilvl="0" w:tplc="86C01A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002"/>
    <w:multiLevelType w:val="hybridMultilevel"/>
    <w:tmpl w:val="777EB3A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0C90"/>
    <w:multiLevelType w:val="hybridMultilevel"/>
    <w:tmpl w:val="216CB4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D4657"/>
    <w:multiLevelType w:val="hybridMultilevel"/>
    <w:tmpl w:val="57920D84"/>
    <w:lvl w:ilvl="0" w:tplc="AED47F04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52135F"/>
    <w:multiLevelType w:val="multilevel"/>
    <w:tmpl w:val="1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29"/>
  </w:num>
  <w:num w:numId="5">
    <w:abstractNumId w:val="8"/>
  </w:num>
  <w:num w:numId="6">
    <w:abstractNumId w:val="26"/>
  </w:num>
  <w:num w:numId="7">
    <w:abstractNumId w:val="27"/>
  </w:num>
  <w:num w:numId="8">
    <w:abstractNumId w:val="13"/>
  </w:num>
  <w:num w:numId="9">
    <w:abstractNumId w:val="18"/>
  </w:num>
  <w:num w:numId="10">
    <w:abstractNumId w:val="10"/>
  </w:num>
  <w:num w:numId="11">
    <w:abstractNumId w:val="32"/>
  </w:num>
  <w:num w:numId="12">
    <w:abstractNumId w:val="34"/>
  </w:num>
  <w:num w:numId="13">
    <w:abstractNumId w:val="23"/>
  </w:num>
  <w:num w:numId="14">
    <w:abstractNumId w:val="19"/>
  </w:num>
  <w:num w:numId="15">
    <w:abstractNumId w:val="16"/>
  </w:num>
  <w:num w:numId="16">
    <w:abstractNumId w:val="7"/>
  </w:num>
  <w:num w:numId="17">
    <w:abstractNumId w:val="24"/>
  </w:num>
  <w:num w:numId="18">
    <w:abstractNumId w:val="15"/>
  </w:num>
  <w:num w:numId="19">
    <w:abstractNumId w:val="25"/>
  </w:num>
  <w:num w:numId="20">
    <w:abstractNumId w:val="33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6"/>
  </w:num>
  <w:num w:numId="26">
    <w:abstractNumId w:val="12"/>
  </w:num>
  <w:num w:numId="27">
    <w:abstractNumId w:val="17"/>
  </w:num>
  <w:num w:numId="28">
    <w:abstractNumId w:val="28"/>
  </w:num>
  <w:num w:numId="29">
    <w:abstractNumId w:val="5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7"/>
    <w:rsid w:val="00012E49"/>
    <w:rsid w:val="000147BC"/>
    <w:rsid w:val="000206F4"/>
    <w:rsid w:val="0002213B"/>
    <w:rsid w:val="00071532"/>
    <w:rsid w:val="00087EF2"/>
    <w:rsid w:val="00096BF7"/>
    <w:rsid w:val="000B486C"/>
    <w:rsid w:val="000D3639"/>
    <w:rsid w:val="000D5633"/>
    <w:rsid w:val="000D6F80"/>
    <w:rsid w:val="000F2EA9"/>
    <w:rsid w:val="00100DF0"/>
    <w:rsid w:val="00101DA6"/>
    <w:rsid w:val="00106664"/>
    <w:rsid w:val="00126FD2"/>
    <w:rsid w:val="0014407B"/>
    <w:rsid w:val="00156598"/>
    <w:rsid w:val="001705BB"/>
    <w:rsid w:val="001774DB"/>
    <w:rsid w:val="001B744C"/>
    <w:rsid w:val="001C51BF"/>
    <w:rsid w:val="001E0038"/>
    <w:rsid w:val="001F3228"/>
    <w:rsid w:val="001F34FA"/>
    <w:rsid w:val="00224FD3"/>
    <w:rsid w:val="002455D1"/>
    <w:rsid w:val="00260DC1"/>
    <w:rsid w:val="00267899"/>
    <w:rsid w:val="00294083"/>
    <w:rsid w:val="00296ECA"/>
    <w:rsid w:val="002A42E0"/>
    <w:rsid w:val="002C3404"/>
    <w:rsid w:val="002D2DAA"/>
    <w:rsid w:val="00303BCB"/>
    <w:rsid w:val="00311F2F"/>
    <w:rsid w:val="00316449"/>
    <w:rsid w:val="0033241C"/>
    <w:rsid w:val="00337F6B"/>
    <w:rsid w:val="0035540F"/>
    <w:rsid w:val="003608D1"/>
    <w:rsid w:val="00377963"/>
    <w:rsid w:val="00384782"/>
    <w:rsid w:val="00394BC4"/>
    <w:rsid w:val="003A2E81"/>
    <w:rsid w:val="003A3ED1"/>
    <w:rsid w:val="003B2505"/>
    <w:rsid w:val="003D4F59"/>
    <w:rsid w:val="00410033"/>
    <w:rsid w:val="00445508"/>
    <w:rsid w:val="004522B0"/>
    <w:rsid w:val="00494A0B"/>
    <w:rsid w:val="004C12D2"/>
    <w:rsid w:val="004D2654"/>
    <w:rsid w:val="004D546D"/>
    <w:rsid w:val="004F023A"/>
    <w:rsid w:val="004F16B1"/>
    <w:rsid w:val="00510514"/>
    <w:rsid w:val="00534A07"/>
    <w:rsid w:val="00540B1E"/>
    <w:rsid w:val="005675AF"/>
    <w:rsid w:val="0058530F"/>
    <w:rsid w:val="00590D09"/>
    <w:rsid w:val="005A5C16"/>
    <w:rsid w:val="005B3875"/>
    <w:rsid w:val="005B392E"/>
    <w:rsid w:val="005E5A6B"/>
    <w:rsid w:val="00600367"/>
    <w:rsid w:val="006207AE"/>
    <w:rsid w:val="00636341"/>
    <w:rsid w:val="006415C1"/>
    <w:rsid w:val="00642076"/>
    <w:rsid w:val="00643F08"/>
    <w:rsid w:val="00644789"/>
    <w:rsid w:val="0065741F"/>
    <w:rsid w:val="006603EE"/>
    <w:rsid w:val="00677F25"/>
    <w:rsid w:val="00680F1C"/>
    <w:rsid w:val="0068207D"/>
    <w:rsid w:val="00696009"/>
    <w:rsid w:val="006B20CF"/>
    <w:rsid w:val="006B5F9B"/>
    <w:rsid w:val="00700CB2"/>
    <w:rsid w:val="00705F85"/>
    <w:rsid w:val="007370A9"/>
    <w:rsid w:val="00741F85"/>
    <w:rsid w:val="00751110"/>
    <w:rsid w:val="00772EF2"/>
    <w:rsid w:val="007829EA"/>
    <w:rsid w:val="00785B00"/>
    <w:rsid w:val="00793F26"/>
    <w:rsid w:val="007A56CF"/>
    <w:rsid w:val="007C540A"/>
    <w:rsid w:val="007C59BE"/>
    <w:rsid w:val="007D4E46"/>
    <w:rsid w:val="007E447B"/>
    <w:rsid w:val="007F36CB"/>
    <w:rsid w:val="008667E0"/>
    <w:rsid w:val="00867626"/>
    <w:rsid w:val="00877AB1"/>
    <w:rsid w:val="00882D4D"/>
    <w:rsid w:val="00896522"/>
    <w:rsid w:val="008A16E5"/>
    <w:rsid w:val="008A31DD"/>
    <w:rsid w:val="008B4232"/>
    <w:rsid w:val="008B740D"/>
    <w:rsid w:val="008F7F8B"/>
    <w:rsid w:val="009162D5"/>
    <w:rsid w:val="00932333"/>
    <w:rsid w:val="00947EF1"/>
    <w:rsid w:val="00951141"/>
    <w:rsid w:val="009542F1"/>
    <w:rsid w:val="00976A6E"/>
    <w:rsid w:val="0098520D"/>
    <w:rsid w:val="00986B1C"/>
    <w:rsid w:val="0098708E"/>
    <w:rsid w:val="00987E3F"/>
    <w:rsid w:val="009915A5"/>
    <w:rsid w:val="009926B1"/>
    <w:rsid w:val="009A4B37"/>
    <w:rsid w:val="009C04BA"/>
    <w:rsid w:val="009C34F9"/>
    <w:rsid w:val="009E7E1F"/>
    <w:rsid w:val="009F14FE"/>
    <w:rsid w:val="009F28C4"/>
    <w:rsid w:val="009F4E3D"/>
    <w:rsid w:val="00A15B87"/>
    <w:rsid w:val="00A17B6E"/>
    <w:rsid w:val="00A3098B"/>
    <w:rsid w:val="00A30EB2"/>
    <w:rsid w:val="00A60D32"/>
    <w:rsid w:val="00A75125"/>
    <w:rsid w:val="00A76ED0"/>
    <w:rsid w:val="00A9213E"/>
    <w:rsid w:val="00AD7103"/>
    <w:rsid w:val="00AF1084"/>
    <w:rsid w:val="00AF3327"/>
    <w:rsid w:val="00AF5E06"/>
    <w:rsid w:val="00B04866"/>
    <w:rsid w:val="00B24BFA"/>
    <w:rsid w:val="00B379AD"/>
    <w:rsid w:val="00B4206F"/>
    <w:rsid w:val="00B457D5"/>
    <w:rsid w:val="00B4786F"/>
    <w:rsid w:val="00B51FB4"/>
    <w:rsid w:val="00B65AB5"/>
    <w:rsid w:val="00B7265C"/>
    <w:rsid w:val="00B84A7D"/>
    <w:rsid w:val="00BA16A0"/>
    <w:rsid w:val="00BA2D08"/>
    <w:rsid w:val="00BB298E"/>
    <w:rsid w:val="00BB569C"/>
    <w:rsid w:val="00C26159"/>
    <w:rsid w:val="00C35A3D"/>
    <w:rsid w:val="00C35DF8"/>
    <w:rsid w:val="00C377DC"/>
    <w:rsid w:val="00C54C6E"/>
    <w:rsid w:val="00C706AB"/>
    <w:rsid w:val="00C76229"/>
    <w:rsid w:val="00CA0544"/>
    <w:rsid w:val="00CC077C"/>
    <w:rsid w:val="00CD0746"/>
    <w:rsid w:val="00CD0CC1"/>
    <w:rsid w:val="00CD1601"/>
    <w:rsid w:val="00CE03D2"/>
    <w:rsid w:val="00D01544"/>
    <w:rsid w:val="00D0573C"/>
    <w:rsid w:val="00D06861"/>
    <w:rsid w:val="00D54E3D"/>
    <w:rsid w:val="00D669A1"/>
    <w:rsid w:val="00D71196"/>
    <w:rsid w:val="00D72EE6"/>
    <w:rsid w:val="00DA77A8"/>
    <w:rsid w:val="00DD1EE6"/>
    <w:rsid w:val="00DD7072"/>
    <w:rsid w:val="00DE02DB"/>
    <w:rsid w:val="00DF4F1A"/>
    <w:rsid w:val="00E17907"/>
    <w:rsid w:val="00E2552E"/>
    <w:rsid w:val="00E344B9"/>
    <w:rsid w:val="00E35E3F"/>
    <w:rsid w:val="00E36BD0"/>
    <w:rsid w:val="00E4206A"/>
    <w:rsid w:val="00E434E6"/>
    <w:rsid w:val="00E502E1"/>
    <w:rsid w:val="00E54DA9"/>
    <w:rsid w:val="00E9263C"/>
    <w:rsid w:val="00E96D96"/>
    <w:rsid w:val="00E97A50"/>
    <w:rsid w:val="00E97DFB"/>
    <w:rsid w:val="00EB362B"/>
    <w:rsid w:val="00EB5822"/>
    <w:rsid w:val="00EC3EEF"/>
    <w:rsid w:val="00EC5C3A"/>
    <w:rsid w:val="00F10BDD"/>
    <w:rsid w:val="00F10EF1"/>
    <w:rsid w:val="00F22D64"/>
    <w:rsid w:val="00F25771"/>
    <w:rsid w:val="00F33BF3"/>
    <w:rsid w:val="00F34BEB"/>
    <w:rsid w:val="00F40B9A"/>
    <w:rsid w:val="00F47CF2"/>
    <w:rsid w:val="00F50D3B"/>
    <w:rsid w:val="00F76808"/>
    <w:rsid w:val="00F847E8"/>
    <w:rsid w:val="00FA6484"/>
    <w:rsid w:val="00FC6D6C"/>
    <w:rsid w:val="00FE29C0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CEF429"/>
  <w15:chartTrackingRefBased/>
  <w15:docId w15:val="{40B2239B-102F-4452-926B-545B5E85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875"/>
    <w:rPr>
      <w:lang w:val="en-AU" w:eastAsia="en-US"/>
    </w:rPr>
  </w:style>
  <w:style w:type="paragraph" w:styleId="Heading1">
    <w:name w:val="heading 1"/>
    <w:basedOn w:val="Normal"/>
    <w:next w:val="Normal"/>
    <w:qFormat/>
    <w:rsid w:val="005B387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qFormat/>
    <w:rsid w:val="005B387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qFormat/>
    <w:rsid w:val="005B387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qFormat/>
    <w:rsid w:val="005B387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qFormat/>
    <w:rsid w:val="005B387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qFormat/>
    <w:rsid w:val="005B387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qFormat/>
    <w:rsid w:val="005B387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qFormat/>
    <w:rsid w:val="005B387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glican">
    <w:name w:val="anglican"/>
    <w:basedOn w:val="Normal"/>
    <w:rsid w:val="005B3875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jc w:val="center"/>
    </w:pPr>
    <w:rPr>
      <w:b/>
      <w:sz w:val="40"/>
    </w:rPr>
  </w:style>
  <w:style w:type="paragraph" w:customStyle="1" w:styleId="not">
    <w:name w:val="not"/>
    <w:basedOn w:val="Normal"/>
    <w:rsid w:val="005B3875"/>
    <w:rPr>
      <w:i/>
      <w:sz w:val="24"/>
    </w:rPr>
  </w:style>
  <w:style w:type="paragraph" w:customStyle="1" w:styleId="titlemeet">
    <w:name w:val="titlemeet"/>
    <w:basedOn w:val="Normal"/>
    <w:rsid w:val="005B3875"/>
    <w:pPr>
      <w:jc w:val="center"/>
    </w:pPr>
    <w:rPr>
      <w:b/>
      <w:i/>
      <w:sz w:val="36"/>
    </w:rPr>
  </w:style>
  <w:style w:type="paragraph" w:customStyle="1" w:styleId="minute">
    <w:name w:val="minute"/>
    <w:basedOn w:val="Normal"/>
    <w:rsid w:val="005B3875"/>
    <w:rPr>
      <w:b/>
      <w:sz w:val="24"/>
    </w:rPr>
  </w:style>
  <w:style w:type="paragraph" w:customStyle="1" w:styleId="chair">
    <w:name w:val="chair"/>
    <w:basedOn w:val="Normal"/>
    <w:rsid w:val="005B3875"/>
    <w:pPr>
      <w:spacing w:before="120" w:line="360" w:lineRule="auto"/>
    </w:pPr>
    <w:rPr>
      <w:b/>
      <w:i/>
      <w:sz w:val="28"/>
    </w:rPr>
  </w:style>
  <w:style w:type="paragraph" w:customStyle="1" w:styleId="agenda">
    <w:name w:val="agenda"/>
    <w:basedOn w:val="Normal"/>
    <w:rsid w:val="005B3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i/>
      <w:sz w:val="52"/>
    </w:rPr>
  </w:style>
  <w:style w:type="paragraph" w:customStyle="1" w:styleId="meetpara">
    <w:name w:val="meetpara"/>
    <w:basedOn w:val="Normal"/>
    <w:rsid w:val="005B3875"/>
    <w:pPr>
      <w:spacing w:after="120"/>
      <w:ind w:left="737"/>
      <w:jc w:val="both"/>
    </w:pPr>
    <w:rPr>
      <w:rFonts w:ascii="Arial Mäori" w:hAnsi="Arial Mäori"/>
      <w:sz w:val="22"/>
    </w:rPr>
  </w:style>
  <w:style w:type="paragraph" w:customStyle="1" w:styleId="para">
    <w:name w:val="para"/>
    <w:basedOn w:val="Normal"/>
    <w:rsid w:val="005B3875"/>
    <w:pPr>
      <w:ind w:left="737"/>
    </w:pPr>
    <w:rPr>
      <w:rFonts w:ascii="Arial" w:hAnsi="Arial"/>
      <w:sz w:val="22"/>
    </w:rPr>
  </w:style>
  <w:style w:type="paragraph" w:styleId="Title">
    <w:name w:val="Title"/>
    <w:basedOn w:val="Normal"/>
    <w:qFormat/>
    <w:rsid w:val="005B387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rsid w:val="005B3875"/>
    <w:pPr>
      <w:spacing w:after="60"/>
      <w:jc w:val="center"/>
    </w:pPr>
    <w:rPr>
      <w:rFonts w:ascii="Arial" w:hAnsi="Arial"/>
      <w:i/>
      <w:sz w:val="24"/>
    </w:rPr>
  </w:style>
  <w:style w:type="paragraph" w:styleId="Footer">
    <w:name w:val="footer"/>
    <w:basedOn w:val="Normal"/>
    <w:link w:val="FooterChar"/>
    <w:uiPriority w:val="99"/>
    <w:rsid w:val="005B38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B3875"/>
  </w:style>
  <w:style w:type="paragraph" w:styleId="BodyTextIndent">
    <w:name w:val="Body Text Indent"/>
    <w:basedOn w:val="Normal"/>
    <w:semiHidden/>
    <w:rsid w:val="005B3875"/>
    <w:pPr>
      <w:widowControl w:val="0"/>
      <w:ind w:left="709" w:hanging="709"/>
    </w:pPr>
    <w:rPr>
      <w:sz w:val="24"/>
    </w:rPr>
  </w:style>
  <w:style w:type="paragraph" w:styleId="BodyTextIndent2">
    <w:name w:val="Body Text Indent 2"/>
    <w:basedOn w:val="Normal"/>
    <w:semiHidden/>
    <w:rsid w:val="005B3875"/>
    <w:pPr>
      <w:tabs>
        <w:tab w:val="left" w:pos="-720"/>
        <w:tab w:val="left" w:pos="0"/>
        <w:tab w:val="left" w:pos="720"/>
      </w:tabs>
      <w:suppressAutoHyphens/>
      <w:ind w:left="2160" w:hanging="1440"/>
      <w:jc w:val="both"/>
    </w:pPr>
    <w:rPr>
      <w:rFonts w:ascii="Times New Roman Mäori" w:hAnsi="Times New Roman Mäori"/>
      <w:spacing w:val="-3"/>
      <w:sz w:val="22"/>
      <w:lang w:val="en-US"/>
    </w:rPr>
  </w:style>
  <w:style w:type="paragraph" w:styleId="BodyTextIndent3">
    <w:name w:val="Body Text Indent 3"/>
    <w:basedOn w:val="Normal"/>
    <w:semiHidden/>
    <w:rsid w:val="005B3875"/>
    <w:pPr>
      <w:tabs>
        <w:tab w:val="left" w:pos="-720"/>
        <w:tab w:val="left" w:pos="0"/>
        <w:tab w:val="left" w:pos="720"/>
      </w:tabs>
      <w:suppressAutoHyphens/>
      <w:spacing w:before="120"/>
      <w:ind w:left="1560" w:hanging="840"/>
      <w:jc w:val="both"/>
    </w:pPr>
    <w:rPr>
      <w:rFonts w:ascii="Times New Roman Mäori" w:hAnsi="Times New Roman Mäori"/>
      <w:spacing w:val="-3"/>
      <w:sz w:val="22"/>
      <w:lang w:val="en-US"/>
    </w:rPr>
  </w:style>
  <w:style w:type="paragraph" w:styleId="BodyText">
    <w:name w:val="Body Text"/>
    <w:basedOn w:val="Normal"/>
    <w:semiHidden/>
    <w:rsid w:val="005B3875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semiHidden/>
    <w:rsid w:val="005B3875"/>
    <w:pPr>
      <w:tabs>
        <w:tab w:val="center" w:pos="4320"/>
        <w:tab w:val="right" w:pos="8640"/>
      </w:tabs>
    </w:pPr>
    <w:rPr>
      <w:sz w:val="24"/>
    </w:rPr>
  </w:style>
  <w:style w:type="paragraph" w:styleId="DocumentMap">
    <w:name w:val="Document Map"/>
    <w:basedOn w:val="Normal"/>
    <w:semiHidden/>
    <w:rsid w:val="005B3875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BodyText"/>
    <w:next w:val="SignatureCompanyName"/>
    <w:semiHidden/>
    <w:rsid w:val="005B3875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Normal"/>
    <w:rsid w:val="005B3875"/>
    <w:pPr>
      <w:keepNext/>
      <w:spacing w:line="220" w:lineRule="atLeast"/>
      <w:ind w:left="0"/>
    </w:pPr>
    <w:rPr>
      <w:rFonts w:ascii="Arial" w:hAnsi="Arial"/>
      <w:spacing w:val="-5"/>
    </w:rPr>
  </w:style>
  <w:style w:type="paragraph" w:styleId="Signature">
    <w:name w:val="Signature"/>
    <w:basedOn w:val="Normal"/>
    <w:semiHidden/>
    <w:rsid w:val="005B3875"/>
    <w:pPr>
      <w:ind w:left="4252"/>
    </w:pPr>
  </w:style>
  <w:style w:type="paragraph" w:customStyle="1" w:styleId="Enclosure">
    <w:name w:val="Enclosure"/>
    <w:basedOn w:val="BodyText"/>
    <w:next w:val="CC"/>
    <w:rsid w:val="005B3875"/>
    <w:pPr>
      <w:keepNext/>
      <w:keepLines/>
      <w:jc w:val="left"/>
    </w:pPr>
  </w:style>
  <w:style w:type="paragraph" w:customStyle="1" w:styleId="CC">
    <w:name w:val="CC"/>
    <w:basedOn w:val="BodyText"/>
    <w:rsid w:val="005B3875"/>
    <w:pPr>
      <w:keepLines/>
      <w:ind w:left="360" w:hanging="360"/>
      <w:jc w:val="left"/>
    </w:pPr>
  </w:style>
  <w:style w:type="character" w:styleId="Hyperlink">
    <w:name w:val="Hyperlink"/>
    <w:basedOn w:val="DefaultParagraphFont"/>
    <w:semiHidden/>
    <w:rsid w:val="005B3875"/>
    <w:rPr>
      <w:color w:val="0000FF"/>
      <w:u w:val="single"/>
    </w:rPr>
  </w:style>
  <w:style w:type="paragraph" w:customStyle="1" w:styleId="xl24">
    <w:name w:val="xl24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Normal"/>
    <w:rsid w:val="005B387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Normal"/>
    <w:rsid w:val="005B3875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Indent">
    <w:name w:val="Normal Indent"/>
    <w:basedOn w:val="Normal"/>
    <w:semiHidden/>
    <w:rsid w:val="005B3875"/>
    <w:pPr>
      <w:spacing w:before="120" w:after="120"/>
      <w:ind w:left="720"/>
      <w:jc w:val="both"/>
    </w:pPr>
    <w:rPr>
      <w:rFonts w:ascii="Arial" w:hAnsi="Arial"/>
    </w:rPr>
  </w:style>
  <w:style w:type="character" w:styleId="Strong">
    <w:name w:val="Strong"/>
    <w:basedOn w:val="DefaultParagraphFont"/>
    <w:qFormat/>
    <w:rsid w:val="005B3875"/>
    <w:rPr>
      <w:b/>
    </w:rPr>
  </w:style>
  <w:style w:type="character" w:styleId="Emphasis">
    <w:name w:val="Emphasis"/>
    <w:basedOn w:val="DefaultParagraphFont"/>
    <w:qFormat/>
    <w:rsid w:val="005B3875"/>
    <w:rPr>
      <w:i/>
      <w:iCs/>
    </w:rPr>
  </w:style>
  <w:style w:type="character" w:styleId="FollowedHyperlink">
    <w:name w:val="FollowedHyperlink"/>
    <w:basedOn w:val="DefaultParagraphFont"/>
    <w:semiHidden/>
    <w:rsid w:val="005B3875"/>
    <w:rPr>
      <w:color w:val="800080"/>
      <w:u w:val="single"/>
    </w:rPr>
  </w:style>
  <w:style w:type="paragraph" w:styleId="NormalWeb">
    <w:name w:val="Normal (Web)"/>
    <w:basedOn w:val="Normal"/>
    <w:semiHidden/>
    <w:rsid w:val="005B3875"/>
    <w:pPr>
      <w:spacing w:before="100" w:beforeAutospacing="1" w:after="100" w:afterAutospacing="1"/>
    </w:pPr>
    <w:rPr>
      <w:rFonts w:ascii="Arial Unicode MS" w:eastAsia="Arial Unicode MS" w:hAnsi="Arial Unicode MS" w:cs="Wingdings"/>
      <w:sz w:val="24"/>
      <w:szCs w:val="24"/>
      <w:lang w:val="en-US"/>
    </w:rPr>
  </w:style>
  <w:style w:type="paragraph" w:styleId="MessageHeader">
    <w:name w:val="Message Header"/>
    <w:basedOn w:val="BodyText"/>
    <w:semiHidden/>
    <w:rsid w:val="005B3875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311F2F"/>
    <w:rPr>
      <w:lang w:val="en-AU" w:eastAsia="en-US"/>
    </w:rPr>
  </w:style>
  <w:style w:type="paragraph" w:styleId="ListBullet">
    <w:name w:val="List Bullet"/>
    <w:basedOn w:val="Normal"/>
    <w:uiPriority w:val="99"/>
    <w:unhideWhenUsed/>
    <w:rsid w:val="009C04BA"/>
    <w:pPr>
      <w:numPr>
        <w:numId w:val="1"/>
      </w:numPr>
      <w:contextualSpacing/>
    </w:pPr>
  </w:style>
  <w:style w:type="character" w:customStyle="1" w:styleId="tel7">
    <w:name w:val="tel7"/>
    <w:basedOn w:val="DefaultParagraphFont"/>
    <w:rsid w:val="009E7E1F"/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67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F7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FF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86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32">
                  <w:marLeft w:val="0"/>
                  <w:marRight w:val="0"/>
                  <w:marTop w:val="0"/>
                  <w:marBottom w:val="0"/>
                  <w:divBdr>
                    <w:top w:val="single" w:sz="6" w:space="8" w:color="BADFEB"/>
                    <w:left w:val="none" w:sz="0" w:space="0" w:color="auto"/>
                    <w:bottom w:val="single" w:sz="6" w:space="5" w:color="BADF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lican.org.nz" TargetMode="External"/><Relationship Id="rId1" Type="http://schemas.openxmlformats.org/officeDocument/2006/relationships/hyperlink" Target="mailto:gensec@anglicanchurch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ye\Application%20Data\Microsoft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0888E493-A4B0-4A16-AD30-87E0B768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9AC07-9803-4676-B0D2-E2C534B0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AF0CB-5A77-4D98-A475-71D93F4C80F1}">
  <ds:schemaRefs>
    <ds:schemaRef ds:uri="http://schemas.openxmlformats.org/package/2006/metadata/core-properties"/>
    <ds:schemaRef ds:uri="http://schemas.microsoft.com/office/2006/metadata/properties"/>
    <ds:schemaRef ds:uri="cb32b36e-1ca9-4009-987b-c8d3bf69da51"/>
    <ds:schemaRef ds:uri="http://purl.org/dc/dcmitype/"/>
    <ds:schemaRef ds:uri="http://purl.org/dc/elements/1.1/"/>
    <ds:schemaRef ds:uri="4fb0e633-e10e-4f72-bd97-71b29ba6a15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2</TotalTime>
  <Pages>2</Pages>
  <Words>287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Anglican  Church  in  Aotearoa,</vt:lpstr>
    </vt:vector>
  </TitlesOfParts>
  <Company>Anglican Church</Company>
  <LinksUpToDate>false</LinksUpToDate>
  <CharactersWithSpaces>1892</CharactersWithSpaces>
  <SharedDoc>false</SharedDoc>
  <HLinks>
    <vt:vector size="12" baseType="variant">
      <vt:variant>
        <vt:i4>2949177</vt:i4>
      </vt:variant>
      <vt:variant>
        <vt:i4>12</vt:i4>
      </vt:variant>
      <vt:variant>
        <vt:i4>0</vt:i4>
      </vt:variant>
      <vt:variant>
        <vt:i4>5</vt:i4>
      </vt:variant>
      <vt:variant>
        <vt:lpwstr>http://www.anglican.org.nz/</vt:lpwstr>
      </vt:variant>
      <vt:variant>
        <vt:lpwstr/>
      </vt:variant>
      <vt:variant>
        <vt:i4>2621535</vt:i4>
      </vt:variant>
      <vt:variant>
        <vt:i4>9</vt:i4>
      </vt:variant>
      <vt:variant>
        <vt:i4>0</vt:i4>
      </vt:variant>
      <vt:variant>
        <vt:i4>5</vt:i4>
      </vt:variant>
      <vt:variant>
        <vt:lpwstr>mailto:gensec@ang.org.nz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Anglican  Church  in  Aotearoa,</dc:title>
  <dc:subject/>
  <dc:creator>Belinda</dc:creator>
  <cp:keywords/>
  <cp:lastModifiedBy>Marissa Alix</cp:lastModifiedBy>
  <cp:revision>3</cp:revision>
  <cp:lastPrinted>2018-03-10T02:53:00Z</cp:lastPrinted>
  <dcterms:created xsi:type="dcterms:W3CDTF">2018-03-12T04:31:00Z</dcterms:created>
  <dcterms:modified xsi:type="dcterms:W3CDTF">2018-03-12T20:59:00Z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